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both"/>
        <w:rPr>
          <w:b/>
          <w:bCs/>
        </w:rPr>
      </w:pPr>
      <w:r>
        <w:rPr>
          <w:b/>
          <w:bCs/>
        </w:rPr>
        <w:t>M. ou Mme NOM Prénom</w:t>
      </w:r>
    </w:p>
    <w:p>
      <w:pPr>
        <w:pStyle w:val="Normal"/>
        <w:spacing w:before="0" w:after="0"/>
        <w:jc w:val="both"/>
        <w:rPr/>
      </w:pPr>
      <w:r>
        <w:rPr/>
        <w:t>Adresse</w:t>
      </w:r>
    </w:p>
    <w:p>
      <w:pPr>
        <w:pStyle w:val="Normal"/>
        <w:spacing w:before="0" w:after="0"/>
        <w:jc w:val="both"/>
        <w:rPr/>
      </w:pPr>
      <w:r>
        <w:rPr/>
        <w:t>code postal commune</w:t>
      </w:r>
    </w:p>
    <w:p>
      <w:pPr>
        <w:pStyle w:val="Normal"/>
        <w:spacing w:before="0" w:after="0"/>
        <w:jc w:val="both"/>
        <w:rPr/>
      </w:pPr>
      <w:r>
        <w:rPr/>
        <w:t>Mèl</w:t>
      </w:r>
    </w:p>
    <w:p>
      <w:pPr>
        <w:pStyle w:val="Normal"/>
        <w:rPr/>
      </w:pPr>
      <w:r>
        <w:rPr/>
      </w:r>
    </w:p>
    <w:p>
      <w:pPr>
        <w:pStyle w:val="Normal"/>
        <w:widowControl/>
        <w:suppressAutoHyphens w:val="true"/>
        <w:bidi w:val="0"/>
        <w:spacing w:lineRule="auto" w:line="240" w:before="0" w:after="0"/>
        <w:ind w:hanging="0" w:left="5216" w:right="0"/>
        <w:jc w:val="left"/>
        <w:rPr>
          <w:b/>
          <w:bCs/>
        </w:rPr>
      </w:pPr>
      <w:r>
        <w:rPr>
          <w:b/>
          <w:bCs/>
        </w:rPr>
        <w:t>CCDSV,</w:t>
      </w:r>
    </w:p>
    <w:p>
      <w:pPr>
        <w:pStyle w:val="Normal"/>
        <w:widowControl/>
        <w:suppressAutoHyphens w:val="true"/>
        <w:bidi w:val="0"/>
        <w:spacing w:lineRule="auto" w:line="240" w:before="0" w:after="0"/>
        <w:ind w:hanging="0" w:left="5216" w:right="0"/>
        <w:jc w:val="left"/>
        <w:rPr/>
      </w:pPr>
      <w:r>
        <w:rPr/>
        <w:t>A l’attention</w:t>
      </w:r>
      <w:r>
        <w:rPr>
          <w:rFonts w:eastAsia="Calibri" w:cs="" w:cstheme="minorBidi" w:eastAsiaTheme="minorHAnsi"/>
          <w:color w:val="auto"/>
          <w:kern w:val="2"/>
          <w:sz w:val="22"/>
          <w:szCs w:val="22"/>
          <w:lang w:val="fr-FR" w:eastAsia="en-US" w:bidi="ar-SA"/>
          <w14:ligatures w14:val="standardContextual"/>
        </w:rPr>
        <w:t xml:space="preserve"> de Monsieur le Vice-Président en charge des mobilités durables</w:t>
      </w:r>
    </w:p>
    <w:p>
      <w:pPr>
        <w:pStyle w:val="Normal"/>
        <w:widowControl/>
        <w:suppressAutoHyphens w:val="true"/>
        <w:bidi w:val="0"/>
        <w:spacing w:lineRule="auto" w:line="240" w:before="0" w:after="0"/>
        <w:ind w:hanging="0" w:left="5216" w:right="0"/>
        <w:jc w:val="left"/>
        <w:rPr/>
      </w:pPr>
      <w:r>
        <w:rPr/>
        <w:t>627 route de Jassans,</w:t>
        <w:br/>
        <w:t>BP 231 - CS60231</w:t>
        <w:br/>
        <w:t>01602 Trévoux</w:t>
      </w:r>
    </w:p>
    <w:p>
      <w:pPr>
        <w:pStyle w:val="Normal"/>
        <w:widowControl/>
        <w:suppressAutoHyphens w:val="true"/>
        <w:bidi w:val="0"/>
        <w:spacing w:lineRule="auto" w:line="240" w:before="0" w:after="0"/>
        <w:ind w:hanging="0" w:left="5216" w:right="0"/>
        <w:jc w:val="left"/>
        <w:rPr/>
      </w:pPr>
      <w:r>
        <w:rPr/>
        <w:t xml:space="preserve">Mèl : </w:t>
      </w:r>
      <w:hyperlink r:id="rId3">
        <w:r>
          <w:rPr>
            <w:rStyle w:val="Hyperlink"/>
          </w:rPr>
          <w:t>contact@ccdsv.fr</w:t>
        </w:r>
      </w:hyperlink>
    </w:p>
    <w:p>
      <w:pPr>
        <w:pStyle w:val="Normal"/>
        <w:widowControl/>
        <w:suppressAutoHyphens w:val="true"/>
        <w:bidi w:val="0"/>
        <w:spacing w:lineRule="auto" w:line="240" w:before="0" w:after="0"/>
        <w:ind w:hanging="0" w:left="5216" w:right="0"/>
        <w:jc w:val="left"/>
        <w:rPr>
          <w:rStyle w:val="Hyperlink"/>
          <w:rFonts w:ascii="Calibri" w:hAnsi="Calibri" w:eastAsia="Calibri" w:cs="" w:asciiTheme="minorHAnsi" w:cstheme="minorBidi" w:eastAsiaTheme="minorHAnsi" w:hAnsiTheme="minorHAnsi"/>
          <w:color w:val="auto"/>
          <w:kern w:val="2"/>
          <w:sz w:val="22"/>
          <w:szCs w:val="22"/>
          <w:lang w:val="fr-FR" w:eastAsia="en-US" w:bidi="ar-SA"/>
          <w14:ligatures w14:val="standardContextual"/>
        </w:rPr>
      </w:pPr>
      <w:r>
        <w:rPr/>
      </w:r>
    </w:p>
    <w:p>
      <w:pPr>
        <w:pStyle w:val="Normal"/>
        <w:widowControl/>
        <w:suppressAutoHyphens w:val="true"/>
        <w:bidi w:val="0"/>
        <w:spacing w:lineRule="auto" w:line="240" w:before="0" w:after="0"/>
        <w:ind w:hanging="0" w:left="5216" w:right="0"/>
        <w:jc w:val="left"/>
        <w:rPr/>
      </w:pPr>
      <w:r>
        <w:rPr>
          <w:rStyle w:val="Hyperlink"/>
          <w:rFonts w:eastAsia="Calibri" w:cs="" w:cstheme="minorBidi" w:eastAsiaTheme="minorHAnsi"/>
          <w:color w:val="auto"/>
          <w:kern w:val="2"/>
          <w:sz w:val="22"/>
          <w:szCs w:val="22"/>
          <w:u w:val="none"/>
          <w:lang w:val="fr-FR" w:eastAsia="en-US" w:bidi="ar-SA"/>
          <w14:ligatures w14:val="standardContextual"/>
        </w:rPr>
        <w:t>Lieu, date</w:t>
      </w:r>
    </w:p>
    <w:p>
      <w:pPr>
        <w:pStyle w:val="Normal"/>
        <w:widowControl/>
        <w:suppressAutoHyphens w:val="true"/>
        <w:bidi w:val="0"/>
        <w:spacing w:lineRule="auto" w:line="240" w:before="0" w:after="0"/>
        <w:ind w:hanging="0" w:left="5216" w:right="0"/>
        <w:jc w:val="left"/>
        <w:rPr>
          <w:rFonts w:ascii="Calibri" w:hAnsi="Calibri" w:eastAsia="Calibri" w:cs="" w:asciiTheme="minorHAnsi" w:cstheme="minorBidi" w:eastAsiaTheme="minorHAnsi" w:hAnsiTheme="minorHAnsi"/>
          <w:color w:val="auto"/>
          <w:kern w:val="2"/>
          <w:sz w:val="22"/>
          <w:szCs w:val="22"/>
          <w:lang w:val="fr-FR" w:eastAsia="en-US" w:bidi="ar-SA"/>
          <w14:ligatures w14:val="standardContextual"/>
        </w:rPr>
      </w:pPr>
      <w:r>
        <w:rPr>
          <w:rFonts w:eastAsia="Calibri" w:cs="" w:cstheme="minorBidi" w:eastAsiaTheme="minorHAnsi"/>
          <w:color w:val="auto"/>
          <w:kern w:val="2"/>
          <w:sz w:val="22"/>
          <w:szCs w:val="22"/>
          <w:lang w:val="fr-FR" w:eastAsia="en-US" w:bidi="ar-SA"/>
          <w14:ligatures w14:val="standardContextual"/>
        </w:rPr>
      </w:r>
    </w:p>
    <w:p>
      <w:pPr>
        <w:pStyle w:val="Normal"/>
        <w:widowControl/>
        <w:suppressAutoHyphens w:val="true"/>
        <w:bidi w:val="0"/>
        <w:spacing w:lineRule="auto" w:line="259" w:before="0" w:after="160"/>
        <w:ind w:hanging="0" w:left="5386" w:right="0"/>
        <w:jc w:val="left"/>
        <w:rPr/>
      </w:pPr>
      <w:r>
        <w:rPr/>
      </w:r>
    </w:p>
    <w:p>
      <w:pPr>
        <w:pStyle w:val="Normal"/>
        <w:rPr/>
      </w:pPr>
      <w:r>
        <w:rPr/>
        <w:t>Monsieur le Vice-Président en charge des mobilités durables,</w:t>
      </w:r>
    </w:p>
    <w:p>
      <w:pPr>
        <w:pStyle w:val="Normal"/>
        <w:rPr/>
      </w:pPr>
      <w:r>
        <w:rPr/>
      </w:r>
    </w:p>
    <w:p>
      <w:pPr>
        <w:pStyle w:val="Normal"/>
        <w:spacing w:lineRule="auto" w:line="360"/>
        <w:jc w:val="both"/>
        <w:rPr/>
      </w:pPr>
      <w:r>
        <w:rPr/>
        <w:t>Vous avez fait le choix de supprimer la ligne 1 du Saônibus. Ce choix est effectif depuis la rentrée de septembre 2023. Vous avez justifié cette décision par la volonté de privilégier les actifs se rendant vers les zones industrielles des zones de Trévoux et de Reyrieux. Les arguments avancés renvoient à des motifs économiques. Ce faisant, plusieurs catégories de personnes sont maintenant impactées dans leur mobilité à l’échelle du bassin de vie. Nous faisons référence aux collégiens, aux lycéens, aux actifs, aux étudiants et aux habitants sans moyen de locomotion. Cette décision entraîne des problèmes de sécurité pour ceux qui se retrouvent à rentrer chez eux à pied, en stop ou à vélo. En outre, cette suppression accentue les effets sur l’environnement en générant notamment plus de trafic routier.</w:t>
      </w:r>
    </w:p>
    <w:p>
      <w:pPr>
        <w:pStyle w:val="Normal"/>
        <w:spacing w:lineRule="auto" w:line="360"/>
        <w:jc w:val="both"/>
        <w:rPr/>
      </w:pPr>
      <w:r>
        <w:rPr/>
        <w:t>Cette décision est incompréhensible.. C’est pour nous une atteinte à la mission de service public dont la CCDSV est pourtant garante au titre de la compétence « déplacements ». Par ailleurs, cette modification de la desserte du territoire est une incohérence notoire dans le cadre du plan climat-air-énergie territorial. Nous avons signé la pétition "Rétablir l’ex ligne 1 du Saônibus Reyrieux Centre-Trévoux Centre-St Bernard-Anse Gare" pour nous insurger contre cette décision inepte. C'est pourquoi, nous demandons :</w:t>
      </w:r>
    </w:p>
    <w:p>
      <w:pPr>
        <w:pStyle w:val="ListParagraph"/>
        <w:numPr>
          <w:ilvl w:val="0"/>
          <w:numId w:val="1"/>
        </w:numPr>
        <w:spacing w:lineRule="auto" w:line="360"/>
        <w:jc w:val="both"/>
        <w:rPr/>
      </w:pPr>
      <w:r>
        <w:rPr/>
        <w:t>le rétablissement de la ligne 1 du Saônibus</w:t>
      </w:r>
    </w:p>
    <w:p>
      <w:pPr>
        <w:pStyle w:val="ListParagraph"/>
        <w:numPr>
          <w:ilvl w:val="0"/>
          <w:numId w:val="1"/>
        </w:numPr>
        <w:spacing w:lineRule="auto" w:line="360"/>
        <w:jc w:val="both"/>
        <w:rPr/>
      </w:pPr>
      <w:r>
        <w:rPr/>
        <w:t>que vous accédiez à la demande d'entretien du collectif qui nous représente et à laquelle vous n'avez pas daigné répondre</w:t>
      </w:r>
    </w:p>
    <w:p>
      <w:pPr>
        <w:pStyle w:val="Normal"/>
        <w:jc w:val="both"/>
        <w:rPr/>
      </w:pPr>
      <w:r>
        <w:rPr/>
        <w:t>Veuillez agréer, Monsieur le Vice-Président en charge des mobilités durables, l’assurance de notre considération distinguée,</w:t>
      </w:r>
    </w:p>
    <w:p>
      <w:pPr>
        <w:pStyle w:val="Normal"/>
        <w:spacing w:before="0" w:after="160"/>
        <w:jc w:val="right"/>
        <w:rPr/>
      </w:pPr>
      <w:r>
        <w:rPr/>
        <w:t>Signature</w:t>
      </w:r>
    </w:p>
    <w:sectPr>
      <w:footerReference w:type="default" r:id="rId4"/>
      <w:type w:val="nextPage"/>
      <w:pgSz w:w="11906" w:h="16838"/>
      <w:pgMar w:left="1417" w:right="850" w:gutter="0" w:header="0"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rlito">
    <w:altName w:val="Calibri"/>
    <w:charset w:val="01"/>
    <w:family w:val="roman"/>
    <w:pitch w:val="variable"/>
  </w:font>
  <w:font w:name="Calibri">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12700" distL="0" distR="0" simplePos="0" locked="0" layoutInCell="0" allowOverlap="1" relativeHeight="2" wp14:anchorId="7A1543B0">
              <wp:simplePos x="0" y="0"/>
              <wp:positionH relativeFrom="page">
                <wp:posOffset>0</wp:posOffset>
              </wp:positionH>
              <wp:positionV relativeFrom="page">
                <wp:posOffset>10227945</wp:posOffset>
              </wp:positionV>
              <wp:extent cx="7560310" cy="273050"/>
              <wp:effectExtent l="0" t="0" r="0" b="12700"/>
              <wp:wrapNone/>
              <wp:docPr id="1" name="MSIPCM9c444b9d97d95e8e1d2d172c" descr="{&quot;HashCode&quot;:234798859,&quot;Height&quot;:841.0,&quot;Width&quot;:595.0,&quot;Placement&quot;:&quot;Footer&quot;,&quot;Index&quot;:&quot;Primary&quot;,&quot;Section&quot;:1,&quot;Top&quot;:0.0,&quot;Left&quot;:0.0}"/>
              <a:graphic xmlns:a="http://schemas.openxmlformats.org/drawingml/2006/main">
                <a:graphicData uri="http://schemas.microsoft.com/office/word/2010/wordprocessingShape">
                  <wps:wsp>
                    <wps:cNvSpPr/>
                    <wps:spPr>
                      <a:xfrm>
                        <a:off x="0" y="0"/>
                        <a:ext cx="7560360" cy="272880"/>
                      </a:xfrm>
                      <a:prstGeom prst="rect">
                        <a:avLst/>
                      </a:prstGeom>
                      <a:noFill/>
                      <a:ln w="6350">
                        <a:noFill/>
                      </a:ln>
                    </wps:spPr>
                    <wps:style>
                      <a:lnRef idx="0"/>
                      <a:fillRef idx="0"/>
                      <a:effectRef idx="0"/>
                      <a:fontRef idx="minor"/>
                    </wps:style>
                    <wps:txbx>
                      <w:txbxContent>
                        <w:p>
                          <w:pPr>
                            <w:pStyle w:val="FrameContents"/>
                            <w:spacing w:before="0" w:after="0"/>
                            <w:rPr>
                              <w:rFonts w:ascii="Calibri" w:hAnsi="Calibri" w:cs="Calibri"/>
                              <w:color w:val="008000"/>
                              <w:sz w:val="20"/>
                            </w:rPr>
                          </w:pPr>
                          <w:r>
                            <w:rPr/>
                          </w:r>
                        </w:p>
                      </w:txbxContent>
                    </wps:txbx>
                    <wps:bodyPr lIns="254160" tIns="0" bIns="0" anchor="b">
                      <a:prstTxWarp prst="textNoShape"/>
                      <a:noAutofit/>
                    </wps:bodyPr>
                  </wps:wsp>
                </a:graphicData>
              </a:graphic>
            </wp:anchor>
          </w:drawing>
        </mc:Choice>
        <mc:Fallback>
          <w:pict>
            <v:rect id="shape_0" ID="MSIPCM9c444b9d97d95e8e1d2d172c" path="m0,0l-2147483645,0l-2147483645,-2147483646l0,-2147483646xe" stroked="f" o:allowincell="f" style="position:absolute;margin-left:0pt;margin-top:805.35pt;width:595.25pt;height:21.45pt;mso-wrap-style:none;v-text-anchor:middle;mso-position-horizontal-relative:page;mso-position-vertical-relative:page" wp14:anchorId="7A1543B0">
              <v:fill o:detectmouseclick="t" on="false"/>
              <v:stroke color="#3465a4" weight="6480" joinstyle="round" endcap="flat"/>
              <v:textbox>
                <w:txbxContent>
                  <w:p>
                    <w:pPr>
                      <w:pStyle w:val="FrameContents"/>
                      <w:spacing w:before="0" w:after="0"/>
                      <w:rPr>
                        <w:rFonts w:ascii="Calibri" w:hAnsi="Calibri" w:cs="Calibri"/>
                        <w:color w:val="008000"/>
                        <w:sz w:val="20"/>
                      </w:rPr>
                    </w:pPr>
                    <w:r>
                      <w:rPr/>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fr-FR" w:eastAsia="en-US" w:bidi="ar-SA"/>
      <w14:ligatures w14:val="standardContextual"/>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912d58"/>
    <w:rPr>
      <w:color w:val="0000FF"/>
      <w:u w:val="single"/>
    </w:rPr>
  </w:style>
  <w:style w:type="character" w:styleId="UnresolvedMention">
    <w:name w:val="Unresolved Mention"/>
    <w:basedOn w:val="DefaultParagraphFont"/>
    <w:uiPriority w:val="99"/>
    <w:semiHidden/>
    <w:unhideWhenUsed/>
    <w:qFormat/>
    <w:rsid w:val="00912d58"/>
    <w:rPr>
      <w:color w:val="605E5C"/>
      <w:shd w:fill="E1DFDD" w:val="clear"/>
    </w:rPr>
  </w:style>
  <w:style w:type="character" w:styleId="En-tteCar" w:customStyle="1">
    <w:name w:val="En-tête Car"/>
    <w:basedOn w:val="DefaultParagraphFont"/>
    <w:uiPriority w:val="99"/>
    <w:qFormat/>
    <w:rsid w:val="00105481"/>
    <w:rPr/>
  </w:style>
  <w:style w:type="character" w:styleId="PieddepageCar" w:customStyle="1">
    <w:name w:val="Pied de page Car"/>
    <w:basedOn w:val="DefaultParagraphFont"/>
    <w:uiPriority w:val="99"/>
    <w:qFormat/>
    <w:rsid w:val="00105481"/>
    <w:rPr/>
  </w:style>
  <w:style w:type="character" w:styleId="LineNumber">
    <w:name w:val="Line Number"/>
    <w:rPr/>
  </w:style>
  <w:style w:type="paragraph" w:styleId="Titre">
    <w:name w:val="Titre"/>
    <w:basedOn w:val="Normal"/>
    <w:next w:val="BodyText"/>
    <w:qFormat/>
    <w:pPr>
      <w:keepNext w:val="true"/>
      <w:spacing w:before="240" w:after="120"/>
    </w:pPr>
    <w:rPr>
      <w:rFonts w:ascii="Carlito" w:hAnsi="Carlito" w:eastAsia="Noto Sans SC Regular"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105481"/>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105481"/>
    <w:pPr>
      <w:tabs>
        <w:tab w:val="clear" w:pos="708"/>
        <w:tab w:val="center" w:pos="4536" w:leader="none"/>
        <w:tab w:val="right" w:pos="9072" w:leader="none"/>
      </w:tabs>
      <w:spacing w:lineRule="auto" w:line="240" w:before="0" w:after="0"/>
    </w:pPr>
    <w:rPr/>
  </w:style>
  <w:style w:type="paragraph" w:styleId="Revision">
    <w:name w:val="Revision"/>
    <w:uiPriority w:val="99"/>
    <w:semiHidden/>
    <w:qFormat/>
    <w:rsid w:val="003279f4"/>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2"/>
      <w:sz w:val="22"/>
      <w:szCs w:val="22"/>
      <w:lang w:val="fr-FR" w:eastAsia="en-US" w:bidi="ar-SA"/>
      <w14:ligatures w14:val="standardContextual"/>
    </w:rPr>
  </w:style>
  <w:style w:type="paragraph" w:styleId="ListParagraph">
    <w:name w:val="List Paragraph"/>
    <w:basedOn w:val="Normal"/>
    <w:uiPriority w:val="34"/>
    <w:qFormat/>
    <w:rsid w:val="003279f4"/>
    <w:pPr>
      <w:spacing w:before="0" w:after="160"/>
      <w:ind w:hanging="0" w:left="720"/>
      <w:contextualSpacing/>
    </w:pPr>
    <w:rPr/>
  </w:style>
  <w:style w:type="paragraph" w:styleId="FrameContents">
    <w:name w:val="Frame Contents"/>
    <w:basedOn w:val="Normal"/>
    <w:qFormat/>
    <w:pPr/>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ntact@ccdsv.fr" TargetMode="External"/><Relationship Id="rId3" Type="http://schemas.openxmlformats.org/officeDocument/2006/relationships/hyperlink" Target=""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1239</TotalTime>
  <Application>LibreOffice/7.6.2.1$Linux_X86_64 LibreOffice_project/60$Build-1</Application>
  <AppVersion>15.0000</AppVersion>
  <Pages>1</Pages>
  <Words>347</Words>
  <Characters>1622</Characters>
  <CharactersWithSpaces>1902</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2023-11-30T18:03:00Z</dcterms:created>
  <dc:creator>Unité Conseil</dc:creator>
  <dc:description/>
  <dc:language>fr-FR</dc:language>
  <cp:lastModifiedBy>Fred FR</cp:lastModifiedBy>
  <dcterms:modified xsi:type="dcterms:W3CDTF">2023-12-02T15:53:32Z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cce88e-ba6c-4072-9a4d-8f9e28d4554f_ActionId">
    <vt:lpwstr>dc4531da-59f8-4ad0-b0b0-d8f7251221be</vt:lpwstr>
  </property>
  <property fmtid="{D5CDD505-2E9C-101B-9397-08002B2CF9AE}" pid="3" name="MSIP_Label_67cce88e-ba6c-4072-9a4d-8f9e28d4554f_ContentBits">
    <vt:lpwstr>2</vt:lpwstr>
  </property>
  <property fmtid="{D5CDD505-2E9C-101B-9397-08002B2CF9AE}" pid="4" name="MSIP_Label_67cce88e-ba6c-4072-9a4d-8f9e28d4554f_Enabled">
    <vt:lpwstr>true</vt:lpwstr>
  </property>
  <property fmtid="{D5CDD505-2E9C-101B-9397-08002B2CF9AE}" pid="5" name="MSIP_Label_67cce88e-ba6c-4072-9a4d-8f9e28d4554f_Method">
    <vt:lpwstr>Standard</vt:lpwstr>
  </property>
  <property fmtid="{D5CDD505-2E9C-101B-9397-08002B2CF9AE}" pid="6" name="MSIP_Label_67cce88e-ba6c-4072-9a4d-8f9e28d4554f_Name">
    <vt:lpwstr>Interne - SNCF Réseau</vt:lpwstr>
  </property>
  <property fmtid="{D5CDD505-2E9C-101B-9397-08002B2CF9AE}" pid="7" name="MSIP_Label_67cce88e-ba6c-4072-9a4d-8f9e28d4554f_SetDate">
    <vt:lpwstr>2023-11-30T18:02:56Z</vt:lpwstr>
  </property>
  <property fmtid="{D5CDD505-2E9C-101B-9397-08002B2CF9AE}" pid="8" name="MSIP_Label_67cce88e-ba6c-4072-9a4d-8f9e28d4554f_SiteId">
    <vt:lpwstr>4a7c8238-5799-4b16-9fc6-9ad8fce5a7d9</vt:lpwstr>
  </property>
</Properties>
</file>